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AC23C" w14:textId="77777777" w:rsidR="00426D4A" w:rsidRDefault="002948E0">
      <w:pPr>
        <w:spacing w:before="11"/>
        <w:ind w:right="417"/>
        <w:jc w:val="right"/>
        <w:rPr>
          <w:rFonts w:ascii="Calibri"/>
          <w:sz w:val="29"/>
        </w:rPr>
      </w:pP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8FD538" wp14:editId="0AF39419">
                <wp:simplePos x="0" y="0"/>
                <wp:positionH relativeFrom="column">
                  <wp:posOffset>-382905</wp:posOffset>
                </wp:positionH>
                <wp:positionV relativeFrom="paragraph">
                  <wp:posOffset>-270510</wp:posOffset>
                </wp:positionV>
                <wp:extent cx="6168390" cy="739775"/>
                <wp:effectExtent l="0" t="0" r="3810" b="3175"/>
                <wp:wrapNone/>
                <wp:docPr id="2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8390" cy="739775"/>
                        </a:xfrm>
                        <a:prstGeom prst="rect">
                          <a:avLst/>
                        </a:prstGeom>
                        <a:solidFill>
                          <a:srgbClr val="2DA7D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 w14:paraId="6433EB33" w14:textId="77777777" w:rsidR="00426D4A" w:rsidRDefault="002948E0">
                            <w:pPr>
                              <w:jc w:val="right"/>
                            </w:pPr>
                            <w:r>
                              <w:rPr>
                                <w:rFonts w:eastAsia="宋体" w:hint="eastAsia"/>
                                <w:lang w:eastAsia="zh-CN"/>
                              </w:rPr>
                              <w:t xml:space="preserve">                                                                                                                              </w:t>
                            </w:r>
                            <w:hyperlink r:id="rId7">
                              <w:r>
                                <w:rPr>
                                  <w:rFonts w:ascii="Calibri"/>
                                  <w:color w:val="FFFFFF"/>
                                  <w:sz w:val="26"/>
                                </w:rPr>
                                <w:t>www.totolink.net</w:t>
                              </w:r>
                            </w:hyperlink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w14:anchorId="4A8FD538" id="矩形 4" o:spid="_x0000_s1026" style="position:absolute;left:0;text-align:left;margin-left:-30.15pt;margin-top:-21.3pt;width:485.7pt;height:58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" fillcolor="#2da7df" stroked="f">
                <v:textbox>
                  <w:txbxContent>
                    <w:p w14:paraId="6433EB33" w14:textId="77777777" w:rsidR="00426D4A" w:rsidRDefault="002948E0">
                      <w:pPr>
                        <w:jc w:val="right"/>
                      </w:pPr>
                      <w:r>
                        <w:rPr>
                          <w:rFonts w:eastAsia="宋体" w:hint="eastAsia"/>
                          <w:lang w:eastAsia="zh-CN"/>
                        </w:rPr>
                        <w:t xml:space="preserve">                                                                                                                              </w:t>
                      </w:r>
                      <w:hyperlink r:id="rId8">
                        <w:r>
                          <w:rPr>
                            <w:rFonts w:ascii="Calibri"/>
                            <w:color w:val="FFFFFF"/>
                            <w:sz w:val="26"/>
                          </w:rPr>
                          <w:t>www.totolink.net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zh-CN" w:bidi="ar-SA"/>
        </w:rPr>
        <w:drawing>
          <wp:anchor distT="0" distB="0" distL="114300" distR="114300" simplePos="0" relativeHeight="251665408" behindDoc="0" locked="0" layoutInCell="1" allowOverlap="1" wp14:anchorId="3D8532E3" wp14:editId="39FE03F5">
            <wp:simplePos x="0" y="0"/>
            <wp:positionH relativeFrom="column">
              <wp:posOffset>933450</wp:posOffset>
            </wp:positionH>
            <wp:positionV relativeFrom="paragraph">
              <wp:posOffset>-36195</wp:posOffset>
            </wp:positionV>
            <wp:extent cx="106680" cy="94615"/>
            <wp:effectExtent l="0" t="0" r="7620" b="635"/>
            <wp:wrapNone/>
            <wp:docPr id="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680" cy="94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zh-CN" w:bidi="ar-SA"/>
        </w:rPr>
        <w:drawing>
          <wp:anchor distT="0" distB="0" distL="114300" distR="114300" simplePos="0" relativeHeight="251664384" behindDoc="0" locked="0" layoutInCell="1" allowOverlap="1" wp14:anchorId="60EAB182" wp14:editId="26A8AA76">
            <wp:simplePos x="0" y="0"/>
            <wp:positionH relativeFrom="column">
              <wp:posOffset>807085</wp:posOffset>
            </wp:positionH>
            <wp:positionV relativeFrom="paragraph">
              <wp:posOffset>-36195</wp:posOffset>
            </wp:positionV>
            <wp:extent cx="103505" cy="94615"/>
            <wp:effectExtent l="0" t="0" r="10795" b="635"/>
            <wp:wrapNone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3505" cy="94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A0295D" wp14:editId="2E5FACFA">
                <wp:simplePos x="0" y="0"/>
                <wp:positionH relativeFrom="column">
                  <wp:posOffset>770255</wp:posOffset>
                </wp:positionH>
                <wp:positionV relativeFrom="paragraph">
                  <wp:posOffset>-36195</wp:posOffset>
                </wp:positionV>
                <wp:extent cx="0" cy="94615"/>
                <wp:effectExtent l="10795" t="0" r="27305" b="635"/>
                <wp:wrapNone/>
                <wp:docPr id="5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4615"/>
                        </a:xfrm>
                        <a:prstGeom prst="line">
                          <a:avLst/>
                        </a:prstGeom>
                        <a:ln w="21891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9A1F25" id="直线 7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65pt,-2.85pt" to="60.6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" strokecolor="white" strokeweight=".60808mm"/>
            </w:pict>
          </mc:Fallback>
        </mc:AlternateContent>
      </w:r>
      <w:r>
        <w:rPr>
          <w:noProof/>
          <w:lang w:eastAsia="zh-CN" w:bidi="ar-SA"/>
        </w:rPr>
        <w:drawing>
          <wp:anchor distT="0" distB="0" distL="114300" distR="114300" simplePos="0" relativeHeight="251662336" behindDoc="0" locked="0" layoutInCell="1" allowOverlap="1" wp14:anchorId="277BC4A5" wp14:editId="5233AEE7">
            <wp:simplePos x="0" y="0"/>
            <wp:positionH relativeFrom="column">
              <wp:posOffset>66675</wp:posOffset>
            </wp:positionH>
            <wp:positionV relativeFrom="paragraph">
              <wp:posOffset>139065</wp:posOffset>
            </wp:positionV>
            <wp:extent cx="957580" cy="54610"/>
            <wp:effectExtent l="0" t="0" r="13970" b="2540"/>
            <wp:wrapNone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7580" cy="54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C9C044" wp14:editId="0DE1BD35">
                <wp:simplePos x="0" y="0"/>
                <wp:positionH relativeFrom="column">
                  <wp:posOffset>-17780</wp:posOffset>
                </wp:positionH>
                <wp:positionV relativeFrom="paragraph">
                  <wp:posOffset>-81280</wp:posOffset>
                </wp:positionV>
                <wp:extent cx="1130300" cy="186690"/>
                <wp:effectExtent l="0" t="0" r="12700" b="3810"/>
                <wp:wrapNone/>
                <wp:docPr id="4" name="任意多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0300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0" h="294">
                              <a:moveTo>
                                <a:pt x="434" y="93"/>
                              </a:moveTo>
                              <a:lnTo>
                                <a:pt x="336" y="93"/>
                              </a:lnTo>
                              <a:lnTo>
                                <a:pt x="336" y="194"/>
                              </a:lnTo>
                              <a:lnTo>
                                <a:pt x="434" y="194"/>
                              </a:lnTo>
                              <a:lnTo>
                                <a:pt x="434" y="93"/>
                              </a:lnTo>
                              <a:moveTo>
                                <a:pt x="842" y="93"/>
                              </a:moveTo>
                              <a:lnTo>
                                <a:pt x="744" y="93"/>
                              </a:lnTo>
                              <a:lnTo>
                                <a:pt x="744" y="194"/>
                              </a:lnTo>
                              <a:lnTo>
                                <a:pt x="842" y="194"/>
                              </a:lnTo>
                              <a:lnTo>
                                <a:pt x="842" y="93"/>
                              </a:lnTo>
                              <a:moveTo>
                                <a:pt x="1190" y="191"/>
                              </a:moveTo>
                              <a:lnTo>
                                <a:pt x="1090" y="191"/>
                              </a:lnTo>
                              <a:lnTo>
                                <a:pt x="1090" y="71"/>
                              </a:lnTo>
                              <a:lnTo>
                                <a:pt x="1056" y="71"/>
                              </a:lnTo>
                              <a:lnTo>
                                <a:pt x="1056" y="191"/>
                              </a:lnTo>
                              <a:lnTo>
                                <a:pt x="1056" y="219"/>
                              </a:lnTo>
                              <a:lnTo>
                                <a:pt x="1190" y="219"/>
                              </a:lnTo>
                              <a:lnTo>
                                <a:pt x="1190" y="191"/>
                              </a:lnTo>
                              <a:moveTo>
                                <a:pt x="1780" y="29"/>
                              </a:moveTo>
                              <a:lnTo>
                                <a:pt x="1779" y="25"/>
                              </a:lnTo>
                              <a:lnTo>
                                <a:pt x="1778" y="18"/>
                              </a:lnTo>
                              <a:lnTo>
                                <a:pt x="1771" y="8"/>
                              </a:lnTo>
                              <a:lnTo>
                                <a:pt x="1762" y="2"/>
                              </a:lnTo>
                              <a:lnTo>
                                <a:pt x="1752" y="0"/>
                              </a:lnTo>
                              <a:lnTo>
                                <a:pt x="1752" y="25"/>
                              </a:lnTo>
                              <a:lnTo>
                                <a:pt x="1752" y="268"/>
                              </a:lnTo>
                              <a:lnTo>
                                <a:pt x="970" y="268"/>
                              </a:lnTo>
                              <a:lnTo>
                                <a:pt x="970" y="224"/>
                              </a:lnTo>
                              <a:lnTo>
                                <a:pt x="970" y="65"/>
                              </a:lnTo>
                              <a:lnTo>
                                <a:pt x="970" y="25"/>
                              </a:lnTo>
                              <a:lnTo>
                                <a:pt x="1752" y="25"/>
                              </a:lnTo>
                              <a:lnTo>
                                <a:pt x="1752" y="0"/>
                              </a:lnTo>
                              <a:lnTo>
                                <a:pt x="1750" y="0"/>
                              </a:lnTo>
                              <a:lnTo>
                                <a:pt x="881" y="0"/>
                              </a:lnTo>
                              <a:lnTo>
                                <a:pt x="881" y="88"/>
                              </a:lnTo>
                              <a:lnTo>
                                <a:pt x="881" y="201"/>
                              </a:lnTo>
                              <a:lnTo>
                                <a:pt x="878" y="211"/>
                              </a:lnTo>
                              <a:lnTo>
                                <a:pt x="872" y="216"/>
                              </a:lnTo>
                              <a:lnTo>
                                <a:pt x="866" y="221"/>
                              </a:lnTo>
                              <a:lnTo>
                                <a:pt x="855" y="224"/>
                              </a:lnTo>
                              <a:lnTo>
                                <a:pt x="730" y="224"/>
                              </a:lnTo>
                              <a:lnTo>
                                <a:pt x="719" y="221"/>
                              </a:lnTo>
                              <a:lnTo>
                                <a:pt x="708" y="211"/>
                              </a:lnTo>
                              <a:lnTo>
                                <a:pt x="705" y="201"/>
                              </a:lnTo>
                              <a:lnTo>
                                <a:pt x="705" y="88"/>
                              </a:lnTo>
                              <a:lnTo>
                                <a:pt x="708" y="78"/>
                              </a:lnTo>
                              <a:lnTo>
                                <a:pt x="714" y="73"/>
                              </a:lnTo>
                              <a:lnTo>
                                <a:pt x="719" y="68"/>
                              </a:lnTo>
                              <a:lnTo>
                                <a:pt x="730" y="65"/>
                              </a:lnTo>
                              <a:lnTo>
                                <a:pt x="855" y="65"/>
                              </a:lnTo>
                              <a:lnTo>
                                <a:pt x="866" y="68"/>
                              </a:lnTo>
                              <a:lnTo>
                                <a:pt x="872" y="73"/>
                              </a:lnTo>
                              <a:lnTo>
                                <a:pt x="878" y="78"/>
                              </a:lnTo>
                              <a:lnTo>
                                <a:pt x="881" y="88"/>
                              </a:lnTo>
                              <a:lnTo>
                                <a:pt x="881" y="0"/>
                              </a:lnTo>
                              <a:lnTo>
                                <a:pt x="673" y="0"/>
                              </a:lnTo>
                              <a:lnTo>
                                <a:pt x="673" y="65"/>
                              </a:lnTo>
                              <a:lnTo>
                                <a:pt x="673" y="93"/>
                              </a:lnTo>
                              <a:lnTo>
                                <a:pt x="608" y="93"/>
                              </a:lnTo>
                              <a:lnTo>
                                <a:pt x="608" y="224"/>
                              </a:lnTo>
                              <a:lnTo>
                                <a:pt x="569" y="224"/>
                              </a:lnTo>
                              <a:lnTo>
                                <a:pt x="569" y="93"/>
                              </a:lnTo>
                              <a:lnTo>
                                <a:pt x="504" y="93"/>
                              </a:lnTo>
                              <a:lnTo>
                                <a:pt x="504" y="65"/>
                              </a:lnTo>
                              <a:lnTo>
                                <a:pt x="673" y="65"/>
                              </a:lnTo>
                              <a:lnTo>
                                <a:pt x="673" y="0"/>
                              </a:lnTo>
                              <a:lnTo>
                                <a:pt x="473" y="0"/>
                              </a:lnTo>
                              <a:lnTo>
                                <a:pt x="473" y="88"/>
                              </a:lnTo>
                              <a:lnTo>
                                <a:pt x="473" y="201"/>
                              </a:lnTo>
                              <a:lnTo>
                                <a:pt x="470" y="211"/>
                              </a:lnTo>
                              <a:lnTo>
                                <a:pt x="458" y="221"/>
                              </a:lnTo>
                              <a:lnTo>
                                <a:pt x="447" y="224"/>
                              </a:lnTo>
                              <a:lnTo>
                                <a:pt x="322" y="224"/>
                              </a:lnTo>
                              <a:lnTo>
                                <a:pt x="311" y="221"/>
                              </a:lnTo>
                              <a:lnTo>
                                <a:pt x="306" y="216"/>
                              </a:lnTo>
                              <a:lnTo>
                                <a:pt x="300" y="211"/>
                              </a:lnTo>
                              <a:lnTo>
                                <a:pt x="297" y="201"/>
                              </a:lnTo>
                              <a:lnTo>
                                <a:pt x="297" y="88"/>
                              </a:lnTo>
                              <a:lnTo>
                                <a:pt x="300" y="78"/>
                              </a:lnTo>
                              <a:lnTo>
                                <a:pt x="306" y="73"/>
                              </a:lnTo>
                              <a:lnTo>
                                <a:pt x="311" y="68"/>
                              </a:lnTo>
                              <a:lnTo>
                                <a:pt x="322" y="65"/>
                              </a:lnTo>
                              <a:lnTo>
                                <a:pt x="447" y="65"/>
                              </a:lnTo>
                              <a:lnTo>
                                <a:pt x="458" y="68"/>
                              </a:lnTo>
                              <a:lnTo>
                                <a:pt x="464" y="73"/>
                              </a:lnTo>
                              <a:lnTo>
                                <a:pt x="470" y="78"/>
                              </a:lnTo>
                              <a:lnTo>
                                <a:pt x="473" y="88"/>
                              </a:lnTo>
                              <a:lnTo>
                                <a:pt x="473" y="0"/>
                              </a:lnTo>
                              <a:lnTo>
                                <a:pt x="265" y="0"/>
                              </a:lnTo>
                              <a:lnTo>
                                <a:pt x="265" y="65"/>
                              </a:lnTo>
                              <a:lnTo>
                                <a:pt x="265" y="93"/>
                              </a:lnTo>
                              <a:lnTo>
                                <a:pt x="200" y="93"/>
                              </a:lnTo>
                              <a:lnTo>
                                <a:pt x="200" y="224"/>
                              </a:lnTo>
                              <a:lnTo>
                                <a:pt x="161" y="224"/>
                              </a:lnTo>
                              <a:lnTo>
                                <a:pt x="161" y="93"/>
                              </a:lnTo>
                              <a:lnTo>
                                <a:pt x="97" y="93"/>
                              </a:lnTo>
                              <a:lnTo>
                                <a:pt x="97" y="65"/>
                              </a:lnTo>
                              <a:lnTo>
                                <a:pt x="265" y="65"/>
                              </a:lnTo>
                              <a:lnTo>
                                <a:pt x="265" y="0"/>
                              </a:lnTo>
                              <a:lnTo>
                                <a:pt x="30" y="0"/>
                              </a:lnTo>
                              <a:lnTo>
                                <a:pt x="18" y="2"/>
                              </a:lnTo>
                              <a:lnTo>
                                <a:pt x="9" y="8"/>
                              </a:lnTo>
                              <a:lnTo>
                                <a:pt x="3" y="18"/>
                              </a:lnTo>
                              <a:lnTo>
                                <a:pt x="0" y="29"/>
                              </a:lnTo>
                              <a:lnTo>
                                <a:pt x="0" y="263"/>
                              </a:lnTo>
                              <a:lnTo>
                                <a:pt x="3" y="275"/>
                              </a:lnTo>
                              <a:lnTo>
                                <a:pt x="9" y="284"/>
                              </a:lnTo>
                              <a:lnTo>
                                <a:pt x="18" y="290"/>
                              </a:lnTo>
                              <a:lnTo>
                                <a:pt x="30" y="293"/>
                              </a:lnTo>
                              <a:lnTo>
                                <a:pt x="1750" y="293"/>
                              </a:lnTo>
                              <a:lnTo>
                                <a:pt x="1762" y="290"/>
                              </a:lnTo>
                              <a:lnTo>
                                <a:pt x="1771" y="284"/>
                              </a:lnTo>
                              <a:lnTo>
                                <a:pt x="1778" y="275"/>
                              </a:lnTo>
                              <a:lnTo>
                                <a:pt x="1779" y="268"/>
                              </a:lnTo>
                              <a:lnTo>
                                <a:pt x="1780" y="263"/>
                              </a:lnTo>
                              <a:lnTo>
                                <a:pt x="1780" y="29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w14:anchorId="7B288B73" id="任意多边形 6" o:spid="_x0000_s1026" style="position:absolute;left:0;text-align:left;margin-left:-1.4pt;margin-top:-6.4pt;width:89pt;height:14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780,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" path="m434,93r-98,l336,194r98,l434,93t408,l744,93r,101l842,194r,-101m1190,191r-100,l1090,71r-34,l1056,191r,28l1190,219r,-28m1780,29r-1,-4l1778,18,1771,8r-9,-6l1752,r,25l1752,268r-782,l970,224r,-159l970,25r782,l1752,r-2,l881,r,88l881,201r-3,10l872,216r-6,5l855,224r-125,l719,221,708,211r-3,-10l705,88r3,-10l714,73r5,-5l730,65r125,l866,68r6,5l878,78r3,10l881,,673,r,65l673,93r-65,l608,224r-39,l569,93r-65,l504,65r169,l673,,473,r,88l473,201r-3,10l458,221r-11,3l322,224r-11,-3l306,216r-6,-5l297,201r,-113l300,78r6,-5l311,68r11,-3l447,65r11,3l464,73r6,5l473,88,473,,265,r,65l265,93r-65,l200,224r-39,l161,93r-64,l97,65r168,l265,,30,,18,2,9,8,3,18,,29,,263r3,12l9,284r9,6l30,293r1720,l1762,290r9,-6l1778,275r1,-7l1780,263r,-234e" stroked="f">
                <v:path arrowok="t" textboxrect="0,0,1780,294"/>
              </v:shape>
            </w:pict>
          </mc:Fallback>
        </mc:AlternateContent>
      </w:r>
      <w:hyperlink r:id="rId12">
        <w:r>
          <w:rPr>
            <w:rFonts w:ascii="Calibri"/>
            <w:color w:val="FFFFFF"/>
            <w:sz w:val="29"/>
          </w:rPr>
          <w:t>www.totolink.net</w:t>
        </w:r>
      </w:hyperlink>
    </w:p>
    <w:p w14:paraId="592A4D24" w14:textId="77777777" w:rsidR="00426D4A" w:rsidRDefault="00426D4A">
      <w:pPr>
        <w:pStyle w:val="a3"/>
        <w:rPr>
          <w:rFonts w:ascii="Calibri"/>
          <w:sz w:val="20"/>
        </w:rPr>
      </w:pPr>
    </w:p>
    <w:p w14:paraId="46DE33A5" w14:textId="446B2E2A" w:rsidR="00426D4A" w:rsidRDefault="00426D4A">
      <w:pPr>
        <w:pStyle w:val="a3"/>
        <w:spacing w:before="2"/>
        <w:rPr>
          <w:rFonts w:ascii="Calibri"/>
          <w:sz w:val="15"/>
        </w:rPr>
      </w:pPr>
    </w:p>
    <w:p w14:paraId="6BB1B837" w14:textId="308DFCBF" w:rsidR="00D00C00" w:rsidRDefault="00D00C00">
      <w:pPr>
        <w:spacing w:before="20"/>
        <w:ind w:left="204"/>
        <w:jc w:val="center"/>
        <w:rPr>
          <w:rFonts w:ascii="Arial" w:eastAsia="宋体" w:hAnsi="Arial" w:cs="Arial"/>
          <w:sz w:val="32"/>
          <w:szCs w:val="32"/>
          <w:lang w:eastAsia="zh-CN"/>
        </w:rPr>
      </w:pPr>
      <w:bookmarkStart w:id="0" w:name="OLE_LINK8"/>
      <w:r>
        <w:rPr>
          <w:noProof/>
          <w:lang w:eastAsia="zh-CN" w:bidi="ar-SA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28245F31" wp14:editId="709F9414">
                <wp:simplePos x="0" y="0"/>
                <wp:positionH relativeFrom="page">
                  <wp:posOffset>415290</wp:posOffset>
                </wp:positionH>
                <wp:positionV relativeFrom="paragraph">
                  <wp:posOffset>311785</wp:posOffset>
                </wp:positionV>
                <wp:extent cx="5492750" cy="817245"/>
                <wp:effectExtent l="0" t="0" r="12700" b="20955"/>
                <wp:wrapTopAndBottom/>
                <wp:docPr id="15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92750" cy="817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8736" cap="flat" cmpd="sng">
                          <a:solidFill>
                            <a:srgbClr val="B5B5B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D2E9D9A" w14:textId="1377B921" w:rsidR="00426D4A" w:rsidRPr="00D00C00" w:rsidRDefault="002948E0" w:rsidP="00D00C00">
                            <w:pPr>
                              <w:spacing w:before="103"/>
                              <w:ind w:left="151"/>
                              <w:rPr>
                                <w:rFonts w:ascii="宋体" w:eastAsia="宋体" w:hAnsi="宋体" w:cs="宋体"/>
                                <w:bCs/>
                                <w:lang w:eastAsia="zh-CN"/>
                              </w:rPr>
                            </w:pPr>
                            <w:r w:rsidRPr="000373C5">
                              <w:rPr>
                                <w:rFonts w:ascii="Calibri" w:eastAsia="Calibri"/>
                                <w:w w:val="105"/>
                              </w:rPr>
                              <w:t xml:space="preserve">It is suitable for </w:t>
                            </w:r>
                            <w:r w:rsidRPr="000373C5">
                              <w:rPr>
                                <w:rFonts w:ascii="宋体" w:eastAsia="宋体" w:hAnsi="宋体" w:cs="宋体" w:hint="eastAsia"/>
                                <w:w w:val="105"/>
                              </w:rPr>
                              <w:t>：</w:t>
                            </w:r>
                            <w:r w:rsidR="00D00C00" w:rsidRPr="000373C5">
                              <w:rPr>
                                <w:rFonts w:ascii="Calibri" w:eastAsia="宋体"/>
                                <w:b/>
                                <w:bCs/>
                                <w:w w:val="105"/>
                                <w:lang w:eastAsia="zh-CN"/>
                              </w:rPr>
                              <w:t>X6000R</w:t>
                            </w:r>
                            <w:r w:rsidR="00D00C00" w:rsidRPr="000373C5">
                              <w:rPr>
                                <w:rFonts w:ascii="Calibri" w:eastAsia="宋体" w:hint="eastAsia"/>
                                <w:b/>
                                <w:bCs/>
                                <w:w w:val="105"/>
                                <w:lang w:eastAsia="zh-CN"/>
                              </w:rPr>
                              <w:t>，</w:t>
                            </w:r>
                            <w:r w:rsidR="00D00C00" w:rsidRPr="000373C5">
                              <w:rPr>
                                <w:rFonts w:ascii="Calibri" w:eastAsia="宋体" w:hint="eastAsia"/>
                                <w:b/>
                                <w:bCs/>
                                <w:w w:val="105"/>
                                <w:lang w:eastAsia="zh-CN"/>
                              </w:rPr>
                              <w:t>X</w:t>
                            </w:r>
                            <w:r w:rsidR="00D00C00" w:rsidRPr="000373C5">
                              <w:rPr>
                                <w:rFonts w:ascii="Calibri" w:eastAsia="宋体"/>
                                <w:b/>
                                <w:bCs/>
                                <w:w w:val="105"/>
                                <w:lang w:eastAsia="zh-CN"/>
                              </w:rPr>
                              <w:t>5000R,X60,X30,X18,T8,T6,A3300R,A720R,N350RT,N200RE_V5,NR1800X,LR1200</w:t>
                            </w:r>
                            <w:r w:rsidR="00C03686">
                              <w:rPr>
                                <w:rFonts w:ascii="Calibri" w:eastAsia="宋体"/>
                                <w:b/>
                                <w:bCs/>
                                <w:w w:val="105"/>
                                <w:lang w:eastAsia="zh-CN"/>
                              </w:rPr>
                              <w:t>W</w:t>
                            </w:r>
                            <w:r w:rsidR="00C03686">
                              <w:rPr>
                                <w:rFonts w:ascii="Calibri" w:eastAsia="宋体" w:hint="eastAsia"/>
                                <w:b/>
                                <w:bCs/>
                                <w:w w:val="105"/>
                                <w:lang w:eastAsia="zh-CN"/>
                              </w:rPr>
                              <w:t>（</w:t>
                            </w:r>
                            <w:r w:rsidR="00C03686">
                              <w:rPr>
                                <w:rFonts w:ascii="Calibri" w:eastAsia="宋体" w:hint="eastAsia"/>
                                <w:b/>
                                <w:bCs/>
                                <w:w w:val="105"/>
                                <w:lang w:eastAsia="zh-CN"/>
                              </w:rPr>
                              <w:t>B</w:t>
                            </w:r>
                            <w:r w:rsidR="00C03686">
                              <w:rPr>
                                <w:rFonts w:ascii="Calibri" w:eastAsia="宋体" w:hint="eastAsia"/>
                                <w:b/>
                                <w:bCs/>
                                <w:w w:val="105"/>
                                <w:lang w:eastAsia="zh-CN"/>
                              </w:rPr>
                              <w:t>）</w:t>
                            </w:r>
                            <w:r w:rsidR="00D00C00" w:rsidRPr="000373C5">
                              <w:rPr>
                                <w:rFonts w:ascii="Calibri" w:eastAsia="宋体"/>
                                <w:b/>
                                <w:bCs/>
                                <w:w w:val="105"/>
                                <w:lang w:eastAsia="zh-CN"/>
                              </w:rPr>
                              <w:t>,LR350</w:t>
                            </w:r>
                          </w:p>
                        </w:txbxContent>
                      </wps:txbx>
                      <wps:bodyPr wrap="square" lIns="0" tIns="0" rIns="0" bIns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245F31" id="_x0000_t202" coordsize="21600,21600" o:spt="202" path="m,l,21600r21600,l21600,xe">
                <v:stroke joinstyle="miter"/>
                <v:path gradientshapeok="t" o:connecttype="rect"/>
              </v:shapetype>
              <v:shape id="文本框 16" o:spid="_x0000_s1027" type="#_x0000_t202" style="position:absolute;left:0;text-align:left;margin-left:32.7pt;margin-top:24.55pt;width:432.5pt;height:64.3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" strokecolor="#b5b5b6" strokeweight=".24267mm">
                <v:textbox inset="0,0,0,0">
                  <w:txbxContent>
                    <w:p w14:paraId="3D2E9D9A" w14:textId="1377B921" w:rsidR="00426D4A" w:rsidRPr="00D00C00" w:rsidRDefault="002948E0" w:rsidP="00D00C00">
                      <w:pPr>
                        <w:spacing w:before="103"/>
                        <w:ind w:left="151"/>
                        <w:rPr>
                          <w:rFonts w:ascii="宋体" w:eastAsia="宋体" w:hAnsi="宋体" w:cs="宋体"/>
                          <w:bCs/>
                          <w:lang w:eastAsia="zh-CN"/>
                        </w:rPr>
                      </w:pPr>
                      <w:r w:rsidRPr="000373C5">
                        <w:rPr>
                          <w:rFonts w:ascii="Calibri" w:eastAsia="Calibri"/>
                          <w:w w:val="105"/>
                        </w:rPr>
                        <w:t xml:space="preserve">It is suitable for </w:t>
                      </w:r>
                      <w:r w:rsidRPr="000373C5">
                        <w:rPr>
                          <w:rFonts w:ascii="宋体" w:eastAsia="宋体" w:hAnsi="宋体" w:cs="宋体" w:hint="eastAsia"/>
                          <w:w w:val="105"/>
                        </w:rPr>
                        <w:t>：</w:t>
                      </w:r>
                      <w:r w:rsidR="00D00C00" w:rsidRPr="000373C5">
                        <w:rPr>
                          <w:rFonts w:ascii="Calibri" w:eastAsia="宋体"/>
                          <w:b/>
                          <w:bCs/>
                          <w:w w:val="105"/>
                          <w:lang w:eastAsia="zh-CN"/>
                        </w:rPr>
                        <w:t>X6000R</w:t>
                      </w:r>
                      <w:r w:rsidR="00D00C00" w:rsidRPr="000373C5">
                        <w:rPr>
                          <w:rFonts w:ascii="Calibri" w:eastAsia="宋体" w:hint="eastAsia"/>
                          <w:b/>
                          <w:bCs/>
                          <w:w w:val="105"/>
                          <w:lang w:eastAsia="zh-CN"/>
                        </w:rPr>
                        <w:t>，</w:t>
                      </w:r>
                      <w:r w:rsidR="00D00C00" w:rsidRPr="000373C5">
                        <w:rPr>
                          <w:rFonts w:ascii="Calibri" w:eastAsia="宋体" w:hint="eastAsia"/>
                          <w:b/>
                          <w:bCs/>
                          <w:w w:val="105"/>
                          <w:lang w:eastAsia="zh-CN"/>
                        </w:rPr>
                        <w:t>X</w:t>
                      </w:r>
                      <w:r w:rsidR="00D00C00" w:rsidRPr="000373C5">
                        <w:rPr>
                          <w:rFonts w:ascii="Calibri" w:eastAsia="宋体"/>
                          <w:b/>
                          <w:bCs/>
                          <w:w w:val="105"/>
                          <w:lang w:eastAsia="zh-CN"/>
                        </w:rPr>
                        <w:t>5000R,X60,X30,X18,T8,T6,A3300R,A720R,N350RT,N200RE_V5,NR1800X,LR1200</w:t>
                      </w:r>
                      <w:r w:rsidR="00C03686">
                        <w:rPr>
                          <w:rFonts w:ascii="Calibri" w:eastAsia="宋体"/>
                          <w:b/>
                          <w:bCs/>
                          <w:w w:val="105"/>
                          <w:lang w:eastAsia="zh-CN"/>
                        </w:rPr>
                        <w:t>W</w:t>
                      </w:r>
                      <w:r w:rsidR="00C03686">
                        <w:rPr>
                          <w:rFonts w:ascii="Calibri" w:eastAsia="宋体" w:hint="eastAsia"/>
                          <w:b/>
                          <w:bCs/>
                          <w:w w:val="105"/>
                          <w:lang w:eastAsia="zh-CN"/>
                        </w:rPr>
                        <w:t>（</w:t>
                      </w:r>
                      <w:r w:rsidR="00C03686">
                        <w:rPr>
                          <w:rFonts w:ascii="Calibri" w:eastAsia="宋体" w:hint="eastAsia"/>
                          <w:b/>
                          <w:bCs/>
                          <w:w w:val="105"/>
                          <w:lang w:eastAsia="zh-CN"/>
                        </w:rPr>
                        <w:t>B</w:t>
                      </w:r>
                      <w:r w:rsidR="00C03686">
                        <w:rPr>
                          <w:rFonts w:ascii="Calibri" w:eastAsia="宋体" w:hint="eastAsia"/>
                          <w:b/>
                          <w:bCs/>
                          <w:w w:val="105"/>
                          <w:lang w:eastAsia="zh-CN"/>
                        </w:rPr>
                        <w:t>）</w:t>
                      </w:r>
                      <w:r w:rsidR="00D00C00" w:rsidRPr="000373C5">
                        <w:rPr>
                          <w:rFonts w:ascii="Calibri" w:eastAsia="宋体"/>
                          <w:b/>
                          <w:bCs/>
                          <w:w w:val="105"/>
                          <w:lang w:eastAsia="zh-CN"/>
                        </w:rPr>
                        <w:t>,LR350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Arial" w:eastAsia="宋体" w:hAnsi="Arial" w:cs="Arial" w:hint="eastAsia"/>
          <w:sz w:val="32"/>
          <w:szCs w:val="32"/>
          <w:lang w:eastAsia="zh-CN"/>
        </w:rPr>
        <w:t>How to set parental control function on TOTOLINK route</w:t>
      </w:r>
      <w:r w:rsidR="00FD2AC0">
        <w:rPr>
          <w:rFonts w:ascii="Arial" w:eastAsia="宋体" w:hAnsi="Arial" w:cs="Arial"/>
          <w:sz w:val="32"/>
          <w:szCs w:val="32"/>
          <w:lang w:eastAsia="zh-CN"/>
        </w:rPr>
        <w:t>r</w:t>
      </w:r>
    </w:p>
    <w:bookmarkEnd w:id="0"/>
    <w:p w14:paraId="4B3E5F9E" w14:textId="30C04BB5" w:rsidR="00426D4A" w:rsidRDefault="00426D4A">
      <w:pPr>
        <w:pStyle w:val="a3"/>
        <w:spacing w:before="4"/>
        <w:rPr>
          <w:rFonts w:eastAsia="宋体"/>
          <w:lang w:eastAsia="zh-CN"/>
        </w:rPr>
      </w:pPr>
    </w:p>
    <w:p w14:paraId="68D96CFB" w14:textId="652C20A9" w:rsidR="00B72947" w:rsidRPr="00B72947" w:rsidRDefault="00B72947">
      <w:pPr>
        <w:rPr>
          <w:rFonts w:ascii="宋体" w:eastAsia="宋体" w:hAnsi="宋体" w:cs="宋体"/>
          <w:color w:val="FFFFFF"/>
          <w:sz w:val="33"/>
          <w:shd w:val="clear" w:color="auto" w:fill="009FE9"/>
        </w:rPr>
      </w:pPr>
      <w:r w:rsidRPr="0091568B">
        <w:rPr>
          <w:rFonts w:ascii="Calibri"/>
          <w:color w:val="FFFFFF"/>
          <w:sz w:val="33"/>
          <w:shd w:val="clear" w:color="auto" w:fill="009FE9"/>
        </w:rPr>
        <w:t>Background Introduction</w:t>
      </w:r>
      <w:r>
        <w:rPr>
          <w:rFonts w:ascii="宋体" w:eastAsia="宋体" w:hAnsi="宋体" w:cs="宋体" w:hint="eastAsia"/>
          <w:color w:val="FFFFFF"/>
          <w:sz w:val="33"/>
          <w:shd w:val="clear" w:color="auto" w:fill="009FE9"/>
          <w:lang w:eastAsia="zh-CN"/>
        </w:rPr>
        <w:t>：</w:t>
      </w:r>
    </w:p>
    <w:p w14:paraId="06DB9D7B" w14:textId="6FDCA03B" w:rsidR="00B72947" w:rsidRPr="00A35932" w:rsidRDefault="00B72947">
      <w:pPr>
        <w:rPr>
          <w:rFonts w:asciiTheme="minorHAnsi" w:hAnsiTheme="minorHAnsi" w:cstheme="minorHAnsi"/>
        </w:rPr>
      </w:pPr>
      <w:r w:rsidRPr="00A35932">
        <w:rPr>
          <w:rFonts w:asciiTheme="minorHAnsi" w:hAnsiTheme="minorHAnsi" w:cstheme="minorHAnsi"/>
        </w:rPr>
        <w:t>Controlling the online time of children at home has always been a concern for many parents. TOTOTOLINK's parental control function perfectly solves parents' worries.</w:t>
      </w:r>
    </w:p>
    <w:p w14:paraId="654F8E85" w14:textId="77777777" w:rsidR="00426D4A" w:rsidRDefault="002948E0">
      <w:pPr>
        <w:rPr>
          <w:rFonts w:ascii="Calibri"/>
          <w:color w:val="FFFFFF"/>
          <w:sz w:val="33"/>
          <w:shd w:val="clear" w:color="auto" w:fill="009FE9"/>
        </w:rPr>
      </w:pPr>
      <w:r>
        <w:rPr>
          <w:rFonts w:ascii="Calibri"/>
          <w:color w:val="FFFFFF"/>
          <w:sz w:val="33"/>
          <w:shd w:val="clear" w:color="auto" w:fill="009FE9"/>
        </w:rPr>
        <w:t>Set up steps</w:t>
      </w:r>
    </w:p>
    <w:p w14:paraId="381B67E6" w14:textId="7B2FEF4A" w:rsidR="00426D4A" w:rsidRDefault="002948E0">
      <w:pPr>
        <w:rPr>
          <w:rFonts w:ascii="微软雅黑" w:eastAsia="微软雅黑" w:hAnsi="微软雅黑"/>
          <w:b/>
          <w:bCs/>
          <w:noProof/>
        </w:rPr>
      </w:pPr>
      <w:bookmarkStart w:id="1" w:name="OLE_LINK1"/>
      <w:r>
        <w:rPr>
          <w:rFonts w:ascii="微软雅黑" w:eastAsia="微软雅黑" w:hAnsi="微软雅黑"/>
          <w:b/>
          <w:bCs/>
        </w:rPr>
        <w:t>STEP 1:</w:t>
      </w:r>
      <w:bookmarkEnd w:id="1"/>
      <w:r w:rsidR="00B31413" w:rsidRPr="00B31413">
        <w:rPr>
          <w:rFonts w:ascii="微软雅黑" w:eastAsia="微软雅黑" w:hAnsi="微软雅黑"/>
          <w:b/>
          <w:bCs/>
          <w:noProof/>
        </w:rPr>
        <w:t xml:space="preserve"> </w:t>
      </w:r>
      <w:r w:rsidR="00B31413" w:rsidRPr="00304290">
        <w:rPr>
          <w:rFonts w:ascii="微软雅黑" w:eastAsia="微软雅黑" w:hAnsi="微软雅黑"/>
          <w:b/>
          <w:bCs/>
          <w:noProof/>
        </w:rPr>
        <w:t>Log in to the wireless router management page</w:t>
      </w:r>
    </w:p>
    <w:p w14:paraId="5A8F3A2B" w14:textId="5D99DD0B" w:rsidR="00B72947" w:rsidRPr="00A35932" w:rsidRDefault="00B72947">
      <w:pPr>
        <w:rPr>
          <w:rFonts w:asciiTheme="minorHAnsi" w:hAnsiTheme="minorHAnsi" w:cstheme="minorHAnsi"/>
        </w:rPr>
      </w:pPr>
      <w:r w:rsidRPr="00A35932">
        <w:rPr>
          <w:rFonts w:asciiTheme="minorHAnsi" w:hAnsiTheme="minorHAnsi" w:cstheme="minorHAnsi"/>
        </w:rPr>
        <w:t>In the browser address bar, enter: itoolink.net. Press the Enter key, and if there is a login password, enter the router management interface login password and click "Login".</w:t>
      </w:r>
    </w:p>
    <w:p w14:paraId="6810188C" w14:textId="4C8AB1F0" w:rsidR="00B72947" w:rsidRDefault="00B72947">
      <w:pPr>
        <w:rPr>
          <w:rFonts w:ascii="微软雅黑" w:eastAsia="微软雅黑" w:hAnsi="微软雅黑"/>
          <w:b/>
          <w:bCs/>
        </w:rPr>
      </w:pPr>
      <w:r>
        <w:rPr>
          <w:noProof/>
          <w:lang w:eastAsia="zh-CN" w:bidi="ar-SA"/>
        </w:rPr>
        <w:drawing>
          <wp:inline distT="0" distB="0" distL="0" distR="0" wp14:anchorId="7FD9206C" wp14:editId="47BDC014">
            <wp:extent cx="5586806" cy="29794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94841" cy="298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6D0E0" w14:textId="77777777" w:rsidR="00B72947" w:rsidRDefault="00B72947">
      <w:pPr>
        <w:rPr>
          <w:rFonts w:ascii="微软雅黑" w:eastAsia="微软雅黑" w:hAnsi="微软雅黑"/>
          <w:b/>
          <w:bCs/>
        </w:rPr>
      </w:pPr>
    </w:p>
    <w:p w14:paraId="1310FF93" w14:textId="135AFB64" w:rsidR="00B72947" w:rsidRDefault="00B72947">
      <w:pPr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/>
          <w:b/>
          <w:bCs/>
        </w:rPr>
        <w:t>STEP 2 :</w:t>
      </w:r>
    </w:p>
    <w:p w14:paraId="0E6DA565" w14:textId="1A306F5D" w:rsidR="00426D4A" w:rsidRPr="00A35932" w:rsidRDefault="00B72947">
      <w:pPr>
        <w:rPr>
          <w:rFonts w:asciiTheme="minorHAnsi" w:hAnsiTheme="minorHAnsi" w:cstheme="minorHAnsi"/>
        </w:rPr>
      </w:pPr>
      <w:r w:rsidRPr="00A35932">
        <w:rPr>
          <w:rFonts w:asciiTheme="minorHAnsi" w:hAnsiTheme="minorHAnsi" w:cstheme="minorHAnsi"/>
        </w:rPr>
        <w:t>Select Advanced -&gt;Parental Controls, and open the "Parental Controls" function</w:t>
      </w:r>
    </w:p>
    <w:p w14:paraId="1F6EC812" w14:textId="77777777" w:rsidR="00426D4A" w:rsidRDefault="002948E0">
      <w:r>
        <w:rPr>
          <w:noProof/>
          <w:lang w:eastAsia="zh-CN" w:bidi="ar-SA"/>
        </w:rPr>
        <w:drawing>
          <wp:inline distT="0" distB="0" distL="114300" distR="114300" wp14:anchorId="2B540439" wp14:editId="5132D77F">
            <wp:extent cx="5637530" cy="2979420"/>
            <wp:effectExtent l="0" t="0" r="1270" b="1143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E0CBD" w14:textId="77777777" w:rsidR="00426D4A" w:rsidRDefault="00426D4A"/>
    <w:p w14:paraId="683BA352" w14:textId="6C6994AA" w:rsidR="00426D4A" w:rsidRDefault="00675AA1">
      <w:pPr>
        <w:rPr>
          <w:rFonts w:ascii="微软雅黑" w:eastAsia="微软雅黑" w:hAnsi="微软雅黑"/>
          <w:b/>
          <w:bCs/>
        </w:rPr>
      </w:pPr>
      <w:bookmarkStart w:id="2" w:name="OLE_LINK3"/>
      <w:r>
        <w:rPr>
          <w:rFonts w:ascii="微软雅黑" w:eastAsia="微软雅黑" w:hAnsi="微软雅黑"/>
          <w:b/>
          <w:bCs/>
        </w:rPr>
        <w:t>STEP 3</w:t>
      </w:r>
      <w:r w:rsidR="002948E0">
        <w:rPr>
          <w:rFonts w:ascii="微软雅黑" w:eastAsia="微软雅黑" w:hAnsi="微软雅黑"/>
          <w:b/>
          <w:bCs/>
        </w:rPr>
        <w:t xml:space="preserve"> :</w:t>
      </w:r>
    </w:p>
    <w:bookmarkEnd w:id="2"/>
    <w:p w14:paraId="52F579F3" w14:textId="77777777" w:rsidR="00426D4A" w:rsidRPr="00A35932" w:rsidRDefault="002948E0">
      <w:pPr>
        <w:rPr>
          <w:rFonts w:asciiTheme="minorHAnsi" w:hAnsiTheme="minorHAnsi" w:cstheme="minorHAnsi"/>
        </w:rPr>
      </w:pPr>
      <w:r w:rsidRPr="00A35932">
        <w:rPr>
          <w:rFonts w:asciiTheme="minorHAnsi" w:hAnsiTheme="minorHAnsi" w:cstheme="minorHAnsi"/>
        </w:rPr>
        <w:t>Add new rules, scan all device MACs connected to the router, and select the devices that need to be added with control</w:t>
      </w:r>
    </w:p>
    <w:p w14:paraId="2E542E1A" w14:textId="77777777" w:rsidR="00426D4A" w:rsidRDefault="002948E0">
      <w:pPr>
        <w:rPr>
          <w:rFonts w:ascii="微软雅黑" w:eastAsia="微软雅黑" w:hAnsi="微软雅黑"/>
        </w:rPr>
      </w:pPr>
      <w:r>
        <w:rPr>
          <w:noProof/>
          <w:lang w:eastAsia="zh-CN" w:bidi="ar-SA"/>
        </w:rPr>
        <w:drawing>
          <wp:inline distT="0" distB="0" distL="114300" distR="114300" wp14:anchorId="26820658" wp14:editId="653A2453">
            <wp:extent cx="5637530" cy="2979420"/>
            <wp:effectExtent l="0" t="0" r="1270" b="1143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97894" w14:textId="77777777" w:rsidR="00426D4A" w:rsidRDefault="002948E0">
      <w:r>
        <w:rPr>
          <w:noProof/>
          <w:lang w:eastAsia="zh-CN" w:bidi="ar-SA"/>
        </w:rPr>
        <w:drawing>
          <wp:inline distT="0" distB="0" distL="114300" distR="114300" wp14:anchorId="02907380" wp14:editId="7AABA5D3">
            <wp:extent cx="5637530" cy="2979420"/>
            <wp:effectExtent l="0" t="0" r="1270" b="1143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13BD80" w14:textId="77777777" w:rsidR="00426D4A" w:rsidRDefault="002948E0">
      <w:r>
        <w:rPr>
          <w:noProof/>
          <w:lang w:eastAsia="zh-CN" w:bidi="ar-SA"/>
        </w:rPr>
        <w:drawing>
          <wp:inline distT="0" distB="0" distL="114300" distR="114300" wp14:anchorId="260595EE" wp14:editId="3F5582D5">
            <wp:extent cx="5637530" cy="2979420"/>
            <wp:effectExtent l="0" t="0" r="1270" b="11430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59BB88" w14:textId="77777777" w:rsidR="00426D4A" w:rsidRDefault="00426D4A">
      <w:pPr>
        <w:rPr>
          <w:rFonts w:ascii="微软雅黑" w:eastAsia="微软雅黑" w:hAnsi="微软雅黑"/>
          <w:b/>
          <w:bCs/>
        </w:rPr>
      </w:pPr>
      <w:bookmarkStart w:id="3" w:name="OLE_LINK7"/>
    </w:p>
    <w:p w14:paraId="0A7C16B1" w14:textId="6DC222FA" w:rsidR="00426D4A" w:rsidRDefault="00675AA1">
      <w:pPr>
        <w:rPr>
          <w:rFonts w:ascii="微软雅黑" w:eastAsia="微软雅黑" w:hAnsi="微软雅黑"/>
          <w:b/>
          <w:bCs/>
          <w:lang w:eastAsia="zh-CN"/>
        </w:rPr>
      </w:pPr>
      <w:r>
        <w:rPr>
          <w:rFonts w:ascii="微软雅黑" w:eastAsia="微软雅黑" w:hAnsi="微软雅黑"/>
          <w:b/>
          <w:bCs/>
        </w:rPr>
        <w:t>STEP 4</w:t>
      </w:r>
      <w:r w:rsidR="002948E0">
        <w:rPr>
          <w:rFonts w:ascii="微软雅黑" w:eastAsia="微软雅黑" w:hAnsi="微软雅黑"/>
          <w:b/>
          <w:bCs/>
        </w:rPr>
        <w:t xml:space="preserve"> </w:t>
      </w:r>
      <w:r w:rsidR="002948E0">
        <w:rPr>
          <w:rFonts w:ascii="微软雅黑" w:eastAsia="微软雅黑" w:hAnsi="微软雅黑" w:hint="eastAsia"/>
          <w:b/>
          <w:bCs/>
          <w:lang w:eastAsia="zh-CN"/>
        </w:rPr>
        <w:t>:</w:t>
      </w:r>
    </w:p>
    <w:p w14:paraId="557F4650" w14:textId="77777777" w:rsidR="00426D4A" w:rsidRPr="00A35932" w:rsidRDefault="002948E0">
      <w:pPr>
        <w:rPr>
          <w:rFonts w:asciiTheme="minorHAnsi" w:hAnsiTheme="minorHAnsi" w:cstheme="minorHAnsi"/>
        </w:rPr>
      </w:pPr>
      <w:r w:rsidRPr="00A35932">
        <w:rPr>
          <w:rFonts w:asciiTheme="minorHAnsi" w:hAnsiTheme="minorHAnsi" w:cstheme="minorHAnsi"/>
        </w:rPr>
        <w:t>Set the time period for allowing internet access, and add it to the rules after completing</w:t>
      </w:r>
      <w:r w:rsidRPr="00A35932">
        <w:rPr>
          <w:rFonts w:asciiTheme="minorHAnsi" w:hAnsiTheme="minorHAnsi" w:cstheme="minorHAnsi"/>
        </w:rPr>
        <w:t xml:space="preserve"> the setting.</w:t>
      </w:r>
    </w:p>
    <w:p w14:paraId="380AAFC7" w14:textId="1E3AB01C" w:rsidR="00B72947" w:rsidRPr="00A35932" w:rsidRDefault="00741021">
      <w:pPr>
        <w:rPr>
          <w:rFonts w:asciiTheme="minorHAnsi" w:hAnsiTheme="minorHAnsi" w:cstheme="minorHAnsi"/>
        </w:rPr>
      </w:pPr>
      <w:r w:rsidRPr="00A35932">
        <w:rPr>
          <w:rFonts w:asciiTheme="minorHAnsi" w:hAnsiTheme="minorHAnsi" w:cstheme="minorHAnsi"/>
        </w:rPr>
        <w:t>The following figure shows that devices with MAC 62:2F: B4: FF: 9D: DC can only access the internet from 18:00 to 21:00 from Monday to Friday</w:t>
      </w:r>
    </w:p>
    <w:bookmarkEnd w:id="3"/>
    <w:p w14:paraId="0EB945E1" w14:textId="77777777" w:rsidR="00426D4A" w:rsidRDefault="002948E0">
      <w:pPr>
        <w:rPr>
          <w:rFonts w:ascii="微软雅黑" w:eastAsia="微软雅黑" w:hAnsi="微软雅黑"/>
          <w:lang w:eastAsia="zh-CN"/>
        </w:rPr>
      </w:pPr>
      <w:r>
        <w:rPr>
          <w:noProof/>
          <w:lang w:eastAsia="zh-CN" w:bidi="ar-SA"/>
        </w:rPr>
        <w:drawing>
          <wp:inline distT="0" distB="0" distL="114300" distR="114300" wp14:anchorId="4E890822" wp14:editId="7A09E99F">
            <wp:extent cx="5637530" cy="2979420"/>
            <wp:effectExtent l="0" t="0" r="1270" b="1143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297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1691D3" w14:textId="77777777" w:rsidR="00426D4A" w:rsidRDefault="00426D4A">
      <w:pPr>
        <w:pStyle w:val="a8"/>
        <w:rPr>
          <w:rFonts w:ascii="微软雅黑" w:eastAsia="微软雅黑" w:hAnsi="微软雅黑"/>
          <w:lang w:eastAsia="zh-CN"/>
        </w:rPr>
      </w:pPr>
    </w:p>
    <w:p w14:paraId="26E51EE6" w14:textId="77777777" w:rsidR="00426D4A" w:rsidRDefault="00426D4A">
      <w:pPr>
        <w:pStyle w:val="a8"/>
        <w:ind w:left="360"/>
        <w:rPr>
          <w:rFonts w:ascii="微软雅黑" w:eastAsia="微软雅黑" w:hAnsi="微软雅黑"/>
          <w:lang w:eastAsia="zh-CN"/>
        </w:rPr>
      </w:pPr>
    </w:p>
    <w:p w14:paraId="3EDF2FD4" w14:textId="5003CA7A" w:rsidR="00426D4A" w:rsidRDefault="00675AA1">
      <w:pPr>
        <w:rPr>
          <w:rFonts w:ascii="微软雅黑" w:eastAsia="微软雅黑" w:hAnsi="微软雅黑"/>
          <w:b/>
          <w:bCs/>
          <w:lang w:eastAsia="zh-CN"/>
        </w:rPr>
      </w:pPr>
      <w:r>
        <w:rPr>
          <w:rFonts w:ascii="微软雅黑" w:eastAsia="微软雅黑" w:hAnsi="微软雅黑"/>
          <w:b/>
          <w:bCs/>
        </w:rPr>
        <w:t>STEP 5</w:t>
      </w:r>
      <w:bookmarkStart w:id="4" w:name="_GoBack"/>
      <w:bookmarkEnd w:id="4"/>
      <w:r w:rsidR="002948E0">
        <w:rPr>
          <w:rFonts w:ascii="微软雅黑" w:eastAsia="微软雅黑" w:hAnsi="微软雅黑" w:hint="eastAsia"/>
          <w:b/>
          <w:bCs/>
          <w:lang w:eastAsia="zh-CN"/>
        </w:rPr>
        <w:t>:</w:t>
      </w:r>
    </w:p>
    <w:p w14:paraId="133A9C6E" w14:textId="77777777" w:rsidR="00426D4A" w:rsidRPr="00A35932" w:rsidRDefault="002948E0">
      <w:pPr>
        <w:rPr>
          <w:rFonts w:asciiTheme="minorHAnsi" w:hAnsiTheme="minorHAnsi" w:cstheme="minorHAnsi"/>
        </w:rPr>
      </w:pPr>
      <w:r w:rsidRPr="00A35932">
        <w:rPr>
          <w:rFonts w:asciiTheme="minorHAnsi" w:hAnsiTheme="minorHAnsi" w:cstheme="minorHAnsi"/>
        </w:rPr>
        <w:t>At this point, the parental control function has been set up, and the corresponding dev</w:t>
      </w:r>
      <w:r w:rsidRPr="00A35932">
        <w:rPr>
          <w:rFonts w:asciiTheme="minorHAnsi" w:hAnsiTheme="minorHAnsi" w:cstheme="minorHAnsi"/>
        </w:rPr>
        <w:t>ices can only access the network within the corresponding time range</w:t>
      </w:r>
    </w:p>
    <w:p w14:paraId="0C99A6E0" w14:textId="77777777" w:rsidR="00B72947" w:rsidRPr="00A35932" w:rsidRDefault="00B72947">
      <w:pPr>
        <w:rPr>
          <w:rFonts w:asciiTheme="minorHAnsi" w:eastAsia="微软雅黑" w:hAnsiTheme="minorHAnsi" w:cstheme="minorHAnsi"/>
          <w:lang w:val="en" w:eastAsia="zh-CN"/>
        </w:rPr>
      </w:pPr>
    </w:p>
    <w:p w14:paraId="07C9C0EC" w14:textId="2DD8DF5E" w:rsidR="00B72947" w:rsidRPr="00A35932" w:rsidRDefault="00B72947">
      <w:pPr>
        <w:rPr>
          <w:rFonts w:asciiTheme="minorHAnsi" w:eastAsia="微软雅黑" w:hAnsiTheme="minorHAnsi" w:cstheme="minorHAnsi"/>
          <w:color w:val="FF0000"/>
          <w:lang w:val="en" w:eastAsia="zh-CN"/>
        </w:rPr>
      </w:pPr>
      <w:r w:rsidRPr="00A35932">
        <w:rPr>
          <w:rFonts w:asciiTheme="minorHAnsi" w:hAnsiTheme="minorHAnsi" w:cstheme="minorHAnsi"/>
          <w:color w:val="FF0000"/>
        </w:rPr>
        <w:t>Note: To use the parental control function, select the time zone in your region</w:t>
      </w:r>
    </w:p>
    <w:p w14:paraId="6741628B" w14:textId="45B49CB9" w:rsidR="00B72947" w:rsidRPr="00B72947" w:rsidRDefault="00B72947">
      <w:pPr>
        <w:rPr>
          <w:rFonts w:ascii="微软雅黑" w:eastAsia="微软雅黑" w:hAnsi="微软雅黑"/>
          <w:color w:val="FF0000"/>
          <w:lang w:val="en" w:eastAsia="zh-CN"/>
        </w:rPr>
      </w:pPr>
      <w:r>
        <w:rPr>
          <w:noProof/>
          <w:lang w:eastAsia="zh-CN" w:bidi="ar-SA"/>
        </w:rPr>
        <w:drawing>
          <wp:inline distT="0" distB="0" distL="0" distR="0" wp14:anchorId="3CED44BE" wp14:editId="40E94C5C">
            <wp:extent cx="5645150" cy="2816860"/>
            <wp:effectExtent l="0" t="0" r="0" b="2540"/>
            <wp:docPr id="7335027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502717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4515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2947" w:rsidRPr="00B72947">
      <w:type w:val="continuous"/>
      <w:pgSz w:w="9790" w:h="31660"/>
      <w:pgMar w:top="460" w:right="260" w:bottom="280" w:left="6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A36E17" w14:textId="77777777" w:rsidR="002948E0" w:rsidRDefault="002948E0" w:rsidP="00B72947">
      <w:r>
        <w:separator/>
      </w:r>
    </w:p>
  </w:endnote>
  <w:endnote w:type="continuationSeparator" w:id="0">
    <w:p w14:paraId="7CF24AD0" w14:textId="77777777" w:rsidR="002948E0" w:rsidRDefault="002948E0" w:rsidP="00B729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1C320B" w14:textId="77777777" w:rsidR="002948E0" w:rsidRDefault="002948E0" w:rsidP="00B72947">
      <w:r>
        <w:separator/>
      </w:r>
    </w:p>
  </w:footnote>
  <w:footnote w:type="continuationSeparator" w:id="0">
    <w:p w14:paraId="5719E4CF" w14:textId="77777777" w:rsidR="002948E0" w:rsidRDefault="002948E0" w:rsidP="00B729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F16"/>
    <w:rsid w:val="000373C5"/>
    <w:rsid w:val="000D3569"/>
    <w:rsid w:val="001F29D4"/>
    <w:rsid w:val="00217A13"/>
    <w:rsid w:val="002948E0"/>
    <w:rsid w:val="002D6679"/>
    <w:rsid w:val="00303D48"/>
    <w:rsid w:val="00310880"/>
    <w:rsid w:val="00336B35"/>
    <w:rsid w:val="00426D4A"/>
    <w:rsid w:val="005232BB"/>
    <w:rsid w:val="00561FB6"/>
    <w:rsid w:val="005A3D04"/>
    <w:rsid w:val="00622F53"/>
    <w:rsid w:val="006366B8"/>
    <w:rsid w:val="00675AA1"/>
    <w:rsid w:val="00741021"/>
    <w:rsid w:val="007A071E"/>
    <w:rsid w:val="007A512D"/>
    <w:rsid w:val="007E58F0"/>
    <w:rsid w:val="007E76B4"/>
    <w:rsid w:val="00824DDA"/>
    <w:rsid w:val="00923C5D"/>
    <w:rsid w:val="00962CFD"/>
    <w:rsid w:val="00971F37"/>
    <w:rsid w:val="00A005B5"/>
    <w:rsid w:val="00A35932"/>
    <w:rsid w:val="00A67FDF"/>
    <w:rsid w:val="00B31413"/>
    <w:rsid w:val="00B72947"/>
    <w:rsid w:val="00B739F1"/>
    <w:rsid w:val="00BA2DE7"/>
    <w:rsid w:val="00C03686"/>
    <w:rsid w:val="00C36114"/>
    <w:rsid w:val="00D00C00"/>
    <w:rsid w:val="00DE19F4"/>
    <w:rsid w:val="00E205D2"/>
    <w:rsid w:val="00EB0F16"/>
    <w:rsid w:val="00EB2DA3"/>
    <w:rsid w:val="00F133B5"/>
    <w:rsid w:val="00F1632D"/>
    <w:rsid w:val="00FD11E7"/>
    <w:rsid w:val="00FD2AC0"/>
    <w:rsid w:val="02A13D65"/>
    <w:rsid w:val="046C44DA"/>
    <w:rsid w:val="06371F35"/>
    <w:rsid w:val="06930078"/>
    <w:rsid w:val="08407C1C"/>
    <w:rsid w:val="091E148A"/>
    <w:rsid w:val="0B3C4748"/>
    <w:rsid w:val="0CB80E8E"/>
    <w:rsid w:val="0D0D3B62"/>
    <w:rsid w:val="0D247F20"/>
    <w:rsid w:val="0E2C1E41"/>
    <w:rsid w:val="0EB36AAB"/>
    <w:rsid w:val="0F6A7F42"/>
    <w:rsid w:val="10BB7379"/>
    <w:rsid w:val="11176324"/>
    <w:rsid w:val="13EE3241"/>
    <w:rsid w:val="14FE7C15"/>
    <w:rsid w:val="15E87BF9"/>
    <w:rsid w:val="177F26C5"/>
    <w:rsid w:val="189F288E"/>
    <w:rsid w:val="190F1DFC"/>
    <w:rsid w:val="1A0E067B"/>
    <w:rsid w:val="1B441016"/>
    <w:rsid w:val="1D8E1DD6"/>
    <w:rsid w:val="1DC27ACA"/>
    <w:rsid w:val="1E8A753F"/>
    <w:rsid w:val="1F077D32"/>
    <w:rsid w:val="1FB737D1"/>
    <w:rsid w:val="217270BE"/>
    <w:rsid w:val="22D54B37"/>
    <w:rsid w:val="23D5724D"/>
    <w:rsid w:val="24766F63"/>
    <w:rsid w:val="251768FD"/>
    <w:rsid w:val="25E312E6"/>
    <w:rsid w:val="26266F64"/>
    <w:rsid w:val="26885A97"/>
    <w:rsid w:val="26B74AE5"/>
    <w:rsid w:val="27177FC7"/>
    <w:rsid w:val="276804DA"/>
    <w:rsid w:val="27B27334"/>
    <w:rsid w:val="27C70EE6"/>
    <w:rsid w:val="28126490"/>
    <w:rsid w:val="285950BB"/>
    <w:rsid w:val="296E3F49"/>
    <w:rsid w:val="2A265C83"/>
    <w:rsid w:val="2A331175"/>
    <w:rsid w:val="2BE33474"/>
    <w:rsid w:val="2C2C518B"/>
    <w:rsid w:val="2CB9445C"/>
    <w:rsid w:val="2D4537C1"/>
    <w:rsid w:val="2F324145"/>
    <w:rsid w:val="2FC57E7A"/>
    <w:rsid w:val="30286255"/>
    <w:rsid w:val="32C16D6E"/>
    <w:rsid w:val="345412BC"/>
    <w:rsid w:val="34B72479"/>
    <w:rsid w:val="35EF5E4A"/>
    <w:rsid w:val="36013A8C"/>
    <w:rsid w:val="36C1743D"/>
    <w:rsid w:val="36F01D28"/>
    <w:rsid w:val="371B6B6D"/>
    <w:rsid w:val="3739144E"/>
    <w:rsid w:val="38194EAD"/>
    <w:rsid w:val="38B1110D"/>
    <w:rsid w:val="39636461"/>
    <w:rsid w:val="39D70116"/>
    <w:rsid w:val="3B9B6492"/>
    <w:rsid w:val="3CE148CD"/>
    <w:rsid w:val="3E304A74"/>
    <w:rsid w:val="3EE0601F"/>
    <w:rsid w:val="3F2D184C"/>
    <w:rsid w:val="3F411BE4"/>
    <w:rsid w:val="3FB509CD"/>
    <w:rsid w:val="41A5633D"/>
    <w:rsid w:val="431C47CB"/>
    <w:rsid w:val="444460F4"/>
    <w:rsid w:val="45792A2C"/>
    <w:rsid w:val="46A97E9F"/>
    <w:rsid w:val="46B66F73"/>
    <w:rsid w:val="46CE175C"/>
    <w:rsid w:val="47297CBB"/>
    <w:rsid w:val="47942C6D"/>
    <w:rsid w:val="47962B97"/>
    <w:rsid w:val="4918210E"/>
    <w:rsid w:val="4984313B"/>
    <w:rsid w:val="49994901"/>
    <w:rsid w:val="4A637279"/>
    <w:rsid w:val="4A970B43"/>
    <w:rsid w:val="4AB4005E"/>
    <w:rsid w:val="4B38764A"/>
    <w:rsid w:val="4B5838BA"/>
    <w:rsid w:val="4B5A59FA"/>
    <w:rsid w:val="4BDC1C82"/>
    <w:rsid w:val="4BE427C8"/>
    <w:rsid w:val="4C150F70"/>
    <w:rsid w:val="4CCF1246"/>
    <w:rsid w:val="4D3F1004"/>
    <w:rsid w:val="4E54694A"/>
    <w:rsid w:val="51AA7A26"/>
    <w:rsid w:val="555001E0"/>
    <w:rsid w:val="571E6E26"/>
    <w:rsid w:val="58AA3C17"/>
    <w:rsid w:val="5AD013ED"/>
    <w:rsid w:val="5BB75BEB"/>
    <w:rsid w:val="5DA119EE"/>
    <w:rsid w:val="5E852EA9"/>
    <w:rsid w:val="5EAE5874"/>
    <w:rsid w:val="61DB7A84"/>
    <w:rsid w:val="62584A9E"/>
    <w:rsid w:val="65A3104E"/>
    <w:rsid w:val="663379E6"/>
    <w:rsid w:val="67DD281C"/>
    <w:rsid w:val="690E145F"/>
    <w:rsid w:val="69501C41"/>
    <w:rsid w:val="699C5E24"/>
    <w:rsid w:val="6A062FE6"/>
    <w:rsid w:val="6B126579"/>
    <w:rsid w:val="6B247A9E"/>
    <w:rsid w:val="6BEB2C74"/>
    <w:rsid w:val="6C7A4DA6"/>
    <w:rsid w:val="6C9628BA"/>
    <w:rsid w:val="6CA52807"/>
    <w:rsid w:val="6E192318"/>
    <w:rsid w:val="6E89572C"/>
    <w:rsid w:val="70436CBA"/>
    <w:rsid w:val="73B81EE7"/>
    <w:rsid w:val="74CC79F4"/>
    <w:rsid w:val="74E71589"/>
    <w:rsid w:val="77C6222E"/>
    <w:rsid w:val="77C66733"/>
    <w:rsid w:val="79DB5634"/>
    <w:rsid w:val="7A3A5147"/>
    <w:rsid w:val="7B2F395B"/>
    <w:rsid w:val="7C69720A"/>
    <w:rsid w:val="7C762052"/>
    <w:rsid w:val="7E5F5EBA"/>
    <w:rsid w:val="7E9B03DD"/>
    <w:rsid w:val="7FD54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6A7495C"/>
  <w15:docId w15:val="{D51D908B-25A7-4B1C-A409-54ECF910B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Calibri Light" w:eastAsia="Calibri Light" w:hAnsi="Calibri Light" w:cs="Calibri Light"/>
      <w:sz w:val="22"/>
      <w:szCs w:val="22"/>
      <w:lang w:eastAsia="en-US" w:bidi="en-US"/>
    </w:rPr>
  </w:style>
  <w:style w:type="paragraph" w:styleId="1">
    <w:name w:val="heading 1"/>
    <w:basedOn w:val="a"/>
    <w:next w:val="a"/>
    <w:uiPriority w:val="1"/>
    <w:qFormat/>
    <w:pPr>
      <w:ind w:left="116"/>
      <w:outlineLvl w:val="0"/>
    </w:pPr>
    <w:rPr>
      <w:rFonts w:ascii="Calibri" w:eastAsia="Calibri" w:hAnsi="Calibri" w:cs="Calibri"/>
      <w:b/>
      <w:bCs/>
      <w:sz w:val="14"/>
      <w:szCs w:val="14"/>
    </w:rPr>
  </w:style>
  <w:style w:type="paragraph" w:styleId="2">
    <w:name w:val="heading 2"/>
    <w:basedOn w:val="a"/>
    <w:next w:val="a"/>
    <w:uiPriority w:val="1"/>
    <w:qFormat/>
    <w:pPr>
      <w:ind w:left="119"/>
      <w:outlineLvl w:val="1"/>
    </w:pPr>
    <w:rPr>
      <w:rFonts w:ascii="Calibri" w:eastAsia="Calibri" w:hAnsi="Calibri" w:cs="Calibri"/>
      <w:b/>
      <w:bCs/>
      <w:sz w:val="13"/>
      <w:szCs w:val="1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4"/>
      <w:szCs w:val="1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uiPriority w:val="22"/>
    <w:qFormat/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5">
    <w:name w:val="页脚 字符"/>
    <w:basedOn w:val="a0"/>
    <w:link w:val="a4"/>
    <w:qFormat/>
    <w:rPr>
      <w:rFonts w:ascii="Calibri Light" w:eastAsia="Calibri Light" w:hAnsi="Calibri Light" w:cs="Calibri Light"/>
      <w:sz w:val="18"/>
      <w:szCs w:val="18"/>
      <w:lang w:eastAsia="en-US" w:bidi="en-US"/>
    </w:rPr>
  </w:style>
  <w:style w:type="character" w:customStyle="1" w:styleId="shorttext">
    <w:name w:val="short_tex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tolink.net/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totolink.net/" TargetMode="External"/><Relationship Id="rId12" Type="http://schemas.openxmlformats.org/officeDocument/2006/relationships/hyperlink" Target="http://www.totolink.net/" TargetMode="External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2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FAQ_162 How to change SSID of EX200</dc:title>
  <dc:creator>Administrator</dc:creator>
  <cp:lastModifiedBy>Administrator</cp:lastModifiedBy>
  <cp:revision>15</cp:revision>
  <dcterms:created xsi:type="dcterms:W3CDTF">2018-12-25T01:48:00Z</dcterms:created>
  <dcterms:modified xsi:type="dcterms:W3CDTF">2023-08-24T07:32:00Z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2018-12-25T00:00:00Z</vt:filetime>
  </property>
  <property fmtid="{D5CDD505-2E9C-101B-9397-08002B2CF9AE}" pid="5" name="KSOProductBuildVer">
    <vt:lpwstr>2052-11.8.2.10972</vt:lpwstr>
  </property>
  <property fmtid="{D5CDD505-2E9C-101B-9397-08002B2CF9AE}" pid="6" name="ICV">
    <vt:lpwstr>8CC3CAF7F39F40408A3151E3566311DC</vt:lpwstr>
  </property>
</Properties>
</file>